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b/>
          <w:sz w:val="20"/>
        </w:rPr>
      </w:pPr>
      <w:bookmarkStart w:id="0" w:name="_GoBack"/>
      <w:bookmarkEnd w:id="0"/>
      <w:r>
        <w:rPr>
          <w:b/>
          <w:sz w:val="20"/>
          <w:lang/>
        </w:rPr>
        <w:t>ЗДРУЖЕНИЕ НА ПРАВНИЦИ  НА РЕПУБЛИКА МАКЕДОНИЈА</w:t>
      </w:r>
      <w:r>
        <w:rPr>
          <w:b/>
          <w:sz w:val="20"/>
          <w:lang/>
        </w:rPr>
        <w:tab/>
      </w:r>
    </w:p>
    <w:p>
      <w:pPr>
        <w:pStyle w:val="2"/>
        <w:ind w:left="-360" w:firstLine="360"/>
        <w:rPr>
          <w:b/>
          <w:sz w:val="20"/>
          <w:lang/>
        </w:rPr>
      </w:pPr>
      <w:r>
        <w:rPr>
          <w:b/>
          <w:sz w:val="20"/>
          <w:lang/>
        </w:rPr>
        <w:t>MACEDONIAN LAWYERS ASSOCIATION</w:t>
      </w:r>
    </w:p>
    <w:p>
      <w:pPr>
        <w:pStyle w:val="3"/>
        <w:tabs>
          <w:tab w:val="left" w:pos="720"/>
          <w:tab w:val="left" w:pos="1440"/>
          <w:tab w:val="left" w:pos="2160"/>
          <w:tab w:val="left" w:pos="3165"/>
        </w:tabs>
        <w:spacing w:before="0" w:after="0"/>
        <w:rPr>
          <w:sz w:val="20"/>
          <w:szCs w:val="20"/>
          <w:lang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  <w:lang w:val="en-US" w:eastAsia="en-US" w:bidi="ar-SA"/>
        </w:rPr>
        <w:pict>
          <v:shape id="Picture 2" o:spid="_x0000_s1026" type="#_x0000_t75" style="position:absolute;left:0;margin-left:-11.35pt;margin-top:-18.4pt;height:45pt;width:32.1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</w:p>
    <w:p>
      <w:pPr>
        <w:pStyle w:val="3"/>
        <w:tabs>
          <w:tab w:val="left" w:pos="405"/>
          <w:tab w:val="center" w:pos="4320"/>
        </w:tabs>
        <w:spacing w:before="0" w:after="0"/>
        <w:rPr>
          <w:i w:val="0"/>
          <w:sz w:val="20"/>
          <w:szCs w:val="20"/>
          <w:lang/>
        </w:rPr>
      </w:pPr>
      <w:r>
        <w:rPr>
          <w:i w:val="0"/>
          <w:sz w:val="20"/>
          <w:szCs w:val="20"/>
          <w:lang/>
        </w:rPr>
        <w:tab/>
      </w:r>
      <w:r>
        <w:rPr>
          <w:i w:val="0"/>
          <w:sz w:val="20"/>
          <w:szCs w:val="20"/>
          <w:lang/>
        </w:rPr>
        <w:tab/>
      </w:r>
      <w:r>
        <w:rPr>
          <w:i w:val="0"/>
          <w:sz w:val="20"/>
          <w:szCs w:val="20"/>
          <w:lang/>
        </w:rPr>
        <w:t>ПРИЈАВА ЗА УЧЕСТВО НА СОВЕТУВАЊЕ</w:t>
      </w:r>
    </w:p>
    <w:p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на тема:</w:t>
      </w:r>
    </w:p>
    <w:p>
      <w:pPr>
        <w:pStyle w:val="3"/>
        <w:tabs>
          <w:tab w:val="left" w:pos="405"/>
          <w:tab w:val="center" w:pos="4320"/>
        </w:tabs>
        <w:spacing w:before="0" w:after="0"/>
        <w:jc w:val="center"/>
        <w:rPr>
          <w:sz w:val="20"/>
          <w:szCs w:val="20"/>
          <w:lang/>
        </w:rPr>
      </w:pPr>
      <w:r>
        <w:rPr>
          <w:i w:val="0"/>
          <w:sz w:val="24"/>
          <w:szCs w:val="24"/>
          <w:lang/>
        </w:rPr>
        <w:t>„Отворени прашања поврзани со примената на Законот за јавни набавки со посебен осврт на добивањето согласност од Советот</w:t>
      </w:r>
      <w:r>
        <w:rPr>
          <w:sz w:val="20"/>
          <w:szCs w:val="20"/>
          <w:lang/>
        </w:rPr>
        <w:t>“</w:t>
      </w:r>
    </w:p>
    <w:p>
      <w:pPr>
        <w:rPr>
          <w:lang/>
        </w:rPr>
      </w:pPr>
    </w:p>
    <w:p>
      <w:pPr>
        <w:jc w:val="center"/>
        <w:rPr>
          <w:b/>
        </w:rPr>
      </w:pPr>
      <w:r>
        <w:rPr>
          <w:b/>
          <w:lang/>
        </w:rPr>
        <w:t>9.4.201</w:t>
      </w:r>
      <w:r>
        <w:rPr>
          <w:b/>
        </w:rPr>
        <w:t>5</w:t>
      </w:r>
      <w:r>
        <w:rPr>
          <w:b/>
          <w:lang/>
        </w:rPr>
        <w:t>,  9,30 часот, хотел Холидеј Ин</w:t>
      </w:r>
    </w:p>
    <w:p>
      <w:pPr>
        <w:rPr>
          <w:sz w:val="20"/>
          <w:szCs w:val="20"/>
          <w:lang/>
        </w:rPr>
      </w:pPr>
    </w:p>
    <w:p>
      <w:pPr>
        <w:rPr>
          <w:color w:val="FF0000"/>
          <w:sz w:val="20"/>
          <w:szCs w:val="20"/>
          <w:lang/>
        </w:rPr>
      </w:pPr>
      <w:r>
        <w:rPr>
          <w:sz w:val="20"/>
          <w:szCs w:val="20"/>
          <w:lang/>
        </w:rPr>
        <w:t>*Задолжително пријавување до</w:t>
      </w:r>
      <w:r>
        <w:rPr>
          <w:b/>
          <w:i/>
          <w:sz w:val="20"/>
          <w:szCs w:val="20"/>
          <w:lang/>
        </w:rPr>
        <w:t xml:space="preserve"> 7.4.2014 до 16 часот. </w:t>
      </w:r>
      <w:r>
        <w:rPr>
          <w:color w:val="FF0000"/>
          <w:sz w:val="20"/>
          <w:szCs w:val="20"/>
          <w:lang/>
        </w:rPr>
        <w:t>По исклучок, Вашето учество можете да го пријавите непосредно пред одржувањето на настанот.</w:t>
      </w:r>
    </w:p>
    <w:p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Со доставување на пријавата на e-mail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HYPERLINK "mailto:knajdovska@mla.org.mk" </w:instrText>
      </w:r>
      <w:r>
        <w:fldChar w:fldCharType="separate"/>
      </w:r>
      <w:r>
        <w:rPr>
          <w:rStyle w:val="8"/>
          <w:sz w:val="20"/>
          <w:szCs w:val="20"/>
        </w:rPr>
        <w:t>knajdovska@mla.org.mk</w:t>
      </w:r>
      <w:r>
        <w:fldChar w:fldCharType="end"/>
      </w:r>
      <w:r>
        <w:rPr>
          <w:sz w:val="20"/>
          <w:szCs w:val="20"/>
        </w:rPr>
        <w:t xml:space="preserve">; </w:t>
      </w:r>
      <w:r>
        <w:fldChar w:fldCharType="begin"/>
      </w:r>
      <w:r>
        <w:instrText xml:space="preserve">HYPERLINK "mailto:nrasolkovska@mla.org.mk" </w:instrText>
      </w:r>
      <w:r>
        <w:fldChar w:fldCharType="separate"/>
      </w:r>
      <w:r>
        <w:rPr>
          <w:rStyle w:val="8"/>
          <w:sz w:val="20"/>
          <w:szCs w:val="20"/>
        </w:rPr>
        <w:t>nrasolkovska@mla.org.mk</w:t>
      </w:r>
      <w:r>
        <w:fldChar w:fldCharType="end"/>
      </w:r>
      <w:r>
        <w:rPr>
          <w:sz w:val="20"/>
          <w:szCs w:val="20"/>
        </w:rPr>
        <w:t xml:space="preserve">; </w:t>
      </w:r>
      <w:r>
        <w:fldChar w:fldCharType="begin"/>
      </w:r>
      <w:r>
        <w:instrText xml:space="preserve">HYPERLINK "mailto:dmiladinova@mla.org.mk" </w:instrText>
      </w:r>
      <w:r>
        <w:fldChar w:fldCharType="separate"/>
      </w:r>
      <w:r>
        <w:rPr>
          <w:rStyle w:val="8"/>
          <w:sz w:val="20"/>
          <w:szCs w:val="20"/>
        </w:rPr>
        <w:t>dmiladinova@mla.org.mk</w:t>
      </w:r>
      <w: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 xml:space="preserve">  или факс 02/ 31 31 084</w:t>
      </w:r>
    </w:p>
    <w:p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</w:t>
      </w:r>
    </w:p>
    <w:tbl>
      <w:tblPr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 w:hRule="atLeast"/>
        </w:trPr>
        <w:tc>
          <w:tcPr>
            <w:tcW w:w="9000" w:type="dxa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ПОДАТОЦИ ЗА УЧЕСНИКОТ</w:t>
            </w:r>
          </w:p>
        </w:tc>
      </w:tr>
    </w:tbl>
    <w:p>
      <w:pPr>
        <w:rPr>
          <w:b/>
          <w:sz w:val="20"/>
          <w:szCs w:val="20"/>
          <w:lang/>
        </w:rPr>
      </w:pPr>
    </w:p>
    <w:tbl>
      <w:tblPr>
        <w:tblpPr w:leftFromText="180" w:rightFromText="180" w:vertAnchor="text" w:horzAnchor="page" w:tblpX="5293" w:tblpY="65"/>
        <w:tblW w:w="514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1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1. Име и презиме: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329" w:tblpY="54"/>
        <w:tblW w:w="5112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11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1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2. Контакт телефон: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293" w:tblpY="29"/>
        <w:tblW w:w="5256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25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3. Е-mail адреса: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293" w:tblpY="87"/>
        <w:tblW w:w="52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7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5270" w:type="dxa"/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4. Назив на друштвото/институцијата:</w:t>
      </w:r>
    </w:p>
    <w:p>
      <w:pPr>
        <w:rPr>
          <w:b/>
          <w:i/>
          <w:sz w:val="20"/>
          <w:szCs w:val="20"/>
          <w:lang/>
        </w:rPr>
      </w:pPr>
    </w:p>
    <w:p>
      <w:pPr>
        <w:rPr>
          <w:b/>
          <w:i/>
          <w:sz w:val="20"/>
          <w:szCs w:val="20"/>
        </w:rPr>
      </w:pPr>
      <w:r>
        <w:rPr>
          <w:b/>
          <w:sz w:val="20"/>
          <w:szCs w:val="20"/>
          <w:lang/>
        </w:rPr>
        <w:t xml:space="preserve">5. </w:t>
      </w:r>
      <w:r>
        <w:rPr>
          <w:b/>
          <w:i/>
          <w:sz w:val="20"/>
          <w:szCs w:val="20"/>
          <w:lang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32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4" w:hRule="atLeast"/>
        </w:trPr>
        <w:tc>
          <w:tcPr>
            <w:tcW w:w="563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Категорија</w:t>
            </w:r>
          </w:p>
        </w:tc>
        <w:tc>
          <w:tcPr>
            <w:tcW w:w="2006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Надоместок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" w:hRule="atLeast"/>
        </w:trPr>
        <w:tc>
          <w:tcPr>
            <w:tcW w:w="563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Членови на Здружението</w:t>
            </w:r>
          </w:p>
        </w:tc>
        <w:tc>
          <w:tcPr>
            <w:tcW w:w="2006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" w:hRule="atLeast"/>
        </w:trPr>
        <w:tc>
          <w:tcPr>
            <w:tcW w:w="563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Претплатници на Правник</w:t>
            </w:r>
          </w:p>
        </w:tc>
        <w:tc>
          <w:tcPr>
            <w:tcW w:w="2006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" w:hRule="atLeast"/>
        </w:trPr>
        <w:tc>
          <w:tcPr>
            <w:tcW w:w="563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Постдипломци и невработени </w:t>
            </w:r>
          </w:p>
        </w:tc>
        <w:tc>
          <w:tcPr>
            <w:tcW w:w="2006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1500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563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Ниту една од погоренаведените категории</w:t>
            </w:r>
          </w:p>
        </w:tc>
        <w:tc>
          <w:tcPr>
            <w:tcW w:w="2006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3000 ден.</w:t>
            </w:r>
          </w:p>
        </w:tc>
      </w:tr>
    </w:tbl>
    <w:p>
      <w:p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ПОПУСТИ!!!!!!!!!!!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Посебна можност за членовите на Здружението на правниците....во рамките на една календарска година можете да следите едно еднодневно советување без надоместок!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За секој пријавен трет учесник од иста организација предвиден е попуст од 10%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 xml:space="preserve">За секој пријавен четврт учесник од иста организација предвиден е попуст од 20% </w:t>
      </w:r>
    </w:p>
    <w:p>
      <w:pPr>
        <w:rPr>
          <w:b/>
          <w:sz w:val="20"/>
          <w:szCs w:val="20"/>
          <w:lang/>
        </w:rPr>
      </w:pPr>
    </w:p>
    <w:p>
      <w:pPr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Напомена: Цените се со пресметан  ДДВ</w:t>
      </w:r>
    </w:p>
    <w:p>
      <w:pPr>
        <w:rPr>
          <w:b/>
          <w:sz w:val="20"/>
          <w:szCs w:val="20"/>
          <w:lang/>
        </w:rPr>
      </w:pPr>
      <w:r>
        <w:rPr>
          <w:sz w:val="20"/>
          <w:szCs w:val="20"/>
          <w:lang/>
        </w:rPr>
        <w:t xml:space="preserve">Плаќањето се врши </w:t>
      </w:r>
      <w:r>
        <w:rPr>
          <w:b/>
          <w:sz w:val="20"/>
          <w:szCs w:val="20"/>
          <w:highlight w:val="lightGray"/>
          <w:lang/>
        </w:rPr>
        <w:t>однапред</w:t>
      </w:r>
      <w:r>
        <w:rPr>
          <w:sz w:val="20"/>
          <w:szCs w:val="20"/>
          <w:highlight w:val="lightGray"/>
          <w:lang/>
        </w:rPr>
        <w:t>,</w:t>
      </w:r>
      <w:r>
        <w:rPr>
          <w:sz w:val="20"/>
          <w:szCs w:val="20"/>
          <w:lang/>
        </w:rPr>
        <w:t xml:space="preserve"> исклучиво вирмански до </w:t>
      </w:r>
      <w:r>
        <w:rPr>
          <w:b/>
          <w:sz w:val="20"/>
          <w:szCs w:val="20"/>
          <w:lang/>
        </w:rPr>
        <w:t xml:space="preserve">8.4.2014 </w:t>
      </w:r>
      <w:r>
        <w:rPr>
          <w:sz w:val="20"/>
          <w:szCs w:val="20"/>
          <w:lang/>
        </w:rPr>
        <w:t>на жиро-сметка на Здружението бр. 250-0000000259-13, даночен број: 4030991191047, депонент: Шпаркасе банка Македонија АД Скопје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Во целна дознака Ве молиме наведете го бројот на </w:t>
      </w:r>
      <w:r>
        <w:rPr>
          <w:b/>
          <w:sz w:val="20"/>
          <w:szCs w:val="20"/>
          <w:lang/>
        </w:rPr>
        <w:t>(про)</w:t>
      </w:r>
      <w:r>
        <w:rPr>
          <w:b/>
          <w:sz w:val="20"/>
          <w:szCs w:val="20"/>
        </w:rPr>
        <w:t xml:space="preserve">фактурата </w:t>
      </w:r>
      <w:r>
        <w:rPr>
          <w:b/>
          <w:sz w:val="20"/>
          <w:szCs w:val="20"/>
          <w:lang/>
        </w:rPr>
        <w:t xml:space="preserve">по која го вршите плаќањето </w:t>
      </w:r>
      <w:r>
        <w:rPr>
          <w:b/>
          <w:sz w:val="20"/>
          <w:szCs w:val="20"/>
        </w:rPr>
        <w:t xml:space="preserve">или нека стои </w:t>
      </w:r>
      <w:r>
        <w:rPr>
          <w:b/>
          <w:sz w:val="20"/>
          <w:szCs w:val="20"/>
          <w:lang/>
        </w:rPr>
        <w:t>СЈН</w:t>
      </w:r>
    </w:p>
    <w:p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750" w:type="dxa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ПОДАТОЦИ КОИ ЌЕ БИДАТ СОДРЖАНИ ВО ФАКТУРАТА</w:t>
            </w: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>
      <w:pPr>
        <w:numPr>
          <w:ilvl w:val="1"/>
          <w:numId w:val="1"/>
        </w:numPr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Лично</w:t>
      </w:r>
    </w:p>
    <w:p>
      <w:pPr>
        <w:ind w:left="360" w:firstLine="720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б)   Институцијата/Друштвото</w:t>
      </w:r>
    </w:p>
    <w:p>
      <w:pPr>
        <w:rPr>
          <w:bCs/>
          <w:sz w:val="20"/>
          <w:szCs w:val="20"/>
        </w:rPr>
      </w:pPr>
      <w:r>
        <w:rPr>
          <w:bCs/>
          <w:sz w:val="20"/>
          <w:szCs w:val="20"/>
          <w:lang/>
        </w:rPr>
        <w:t>* Ве молиме наведете ги податоците како да гласи фактурата</w:t>
      </w:r>
    </w:p>
    <w:sectPr>
      <w:headerReference r:id="rId4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Segoe U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goe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SimSun">
    <w:altName w:val="Segoe U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Segoe UI"/>
    <w:panose1 w:val="020F0502020204030204"/>
    <w:charset w:val="CC"/>
    <w:family w:val="auto"/>
    <w:pitch w:val="default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CC"/>
    <w:family w:val="auto"/>
    <w:pitch w:val="default"/>
    <w:sig w:usb0="E00022FF" w:usb1="C000205B" w:usb2="00000009" w:usb3="00000000" w:csb0="200001DF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6155564">
    <w:nsid w:val="3865302C"/>
    <w:multiLevelType w:val="multilevel"/>
    <w:tmpl w:val="3865302C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55659706">
    <w:nsid w:val="330054BA"/>
    <w:multiLevelType w:val="multilevel"/>
    <w:tmpl w:val="330054BA"/>
    <w:lvl w:ilvl="0" w:tentative="1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46155564"/>
  </w:num>
  <w:num w:numId="2">
    <w:abstractNumId w:val="8556597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3">
    <w:name w:val="heading 5"/>
    <w:basedOn w:val="1"/>
    <w:next w:val="1"/>
    <w:link w:val="10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2"/>
    <w:semiHidden/>
    <w:uiPriority w:val="99"/>
    <w:pPr>
      <w:tabs>
        <w:tab w:val="center" w:pos="4513"/>
        <w:tab w:val="right" w:pos="9026"/>
      </w:tabs>
    </w:p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locked/>
    <w:uiPriority w:val="99"/>
    <w:rPr>
      <w:rFonts w:ascii="Times New Roman" w:hAnsi="Times New Roman" w:eastAsia="Arial Unicode MS" w:cs="Times New Roman"/>
      <w:sz w:val="20"/>
      <w:szCs w:val="20"/>
      <w:lang w:val="en-US"/>
    </w:rPr>
  </w:style>
  <w:style w:type="character" w:customStyle="1" w:styleId="10">
    <w:name w:val="Heading 5 Char"/>
    <w:basedOn w:val="7"/>
    <w:link w:val="3"/>
    <w:locked/>
    <w:uiPriority w:val="99"/>
    <w:rPr>
      <w:rFonts w:ascii="Times New Roman" w:hAnsi="Times New Roman" w:cs="Times New Roman"/>
      <w:b/>
      <w:bCs/>
      <w:i/>
      <w:iCs/>
      <w:sz w:val="26"/>
      <w:szCs w:val="26"/>
      <w:lang/>
    </w:rPr>
  </w:style>
  <w:style w:type="character" w:customStyle="1" w:styleId="11">
    <w:name w:val="Balloon Text Char"/>
    <w:basedOn w:val="7"/>
    <w:link w:val="4"/>
    <w:semiHidden/>
    <w:locked/>
    <w:uiPriority w:val="99"/>
    <w:rPr>
      <w:rFonts w:ascii="Tahoma" w:hAnsi="Tahoma" w:cs="Tahoma"/>
      <w:sz w:val="16"/>
      <w:szCs w:val="16"/>
      <w:lang w:val="en-US"/>
    </w:rPr>
  </w:style>
  <w:style w:type="character" w:customStyle="1" w:styleId="12">
    <w:name w:val="Header Char"/>
    <w:basedOn w:val="7"/>
    <w:link w:val="6"/>
    <w:semiHidden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3">
    <w:name w:val="Footer Char"/>
    <w:basedOn w:val="7"/>
    <w:link w:val="5"/>
    <w:semiHidden/>
    <w:locked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1765</Characters>
  <Lines>14</Lines>
  <Paragraphs>4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2015-03-23T09:51:00Z</dcterms:created>
  <dc:creator>danica.m</dc:creator>
  <cp:lastModifiedBy>rade</cp:lastModifiedBy>
  <cp:lastPrinted>2014-02-17T08:00:00Z</cp:lastPrinted>
  <dcterms:modified xsi:type="dcterms:W3CDTF">2015-03-23T12:54:21Z</dcterms:modified>
  <dc:title>ЗДРУЖЕНИЕ НА ПРАВНИЦИ  НА РЕПУБЛИКА МАКЕДОНИЈА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